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B92D1F" w:rsidRDefault="00B92D1F" w:rsidP="00C274FE">
      <w:pPr>
        <w:widowControl/>
        <w:shd w:val="clear" w:color="auto" w:fill="FFFFFF"/>
        <w:spacing w:line="300" w:lineRule="auto"/>
        <w:outlineLvl w:val="2"/>
        <w:rPr>
          <w:rFonts w:ascii="宋体" w:eastAsia="宋体" w:hAnsi="宋体" w:cs="宋体"/>
          <w:kern w:val="0"/>
          <w:szCs w:val="21"/>
        </w:rPr>
      </w:pP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D10C7F">
        <w:rPr>
          <w:rFonts w:ascii="宋体" w:eastAsia="宋体" w:hAnsi="宋体" w:cs="宋体" w:hint="eastAsia"/>
          <w:kern w:val="0"/>
          <w:szCs w:val="21"/>
        </w:rPr>
        <w:t>西华大学2023年锦地苑、临江苑、老区学生腾空公寓改造工程</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941511">
        <w:rPr>
          <w:rFonts w:ascii="宋体" w:eastAsia="宋体" w:hAnsi="宋体" w:cs="宋体"/>
          <w:kern w:val="0"/>
          <w:szCs w:val="21"/>
        </w:rPr>
        <w:t>023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941511">
        <w:rPr>
          <w:rFonts w:ascii="宋体" w:eastAsia="宋体" w:hAnsi="宋体" w:cs="宋体"/>
          <w:kern w:val="0"/>
          <w:szCs w:val="21"/>
        </w:rPr>
        <w:t>2</w:t>
      </w:r>
      <w:r w:rsidR="00D10C7F">
        <w:rPr>
          <w:rFonts w:ascii="宋体" w:eastAsia="宋体" w:hAnsi="宋体" w:cs="宋体"/>
          <w:kern w:val="0"/>
          <w:szCs w:val="21"/>
        </w:rPr>
        <w:t>1</w:t>
      </w:r>
      <w:r w:rsidR="00941511">
        <w:rPr>
          <w:rFonts w:ascii="宋体" w:eastAsia="宋体" w:hAnsi="宋体" w:cs="宋体"/>
          <w:kern w:val="0"/>
          <w:szCs w:val="21"/>
        </w:rPr>
        <w:t>00000</w:t>
      </w:r>
      <w:r w:rsidRPr="0059750C">
        <w:rPr>
          <w:rFonts w:ascii="宋体" w:eastAsia="宋体" w:hAnsi="宋体" w:cs="宋体" w:hint="eastAsia"/>
          <w:kern w:val="0"/>
          <w:szCs w:val="21"/>
        </w:rPr>
        <w:t xml:space="preserve"> 元，大写（人民币）：</w:t>
      </w:r>
      <w:r w:rsidR="00573919">
        <w:rPr>
          <w:rFonts w:ascii="宋体" w:eastAsia="宋体" w:hAnsi="宋体" w:cs="宋体" w:hint="eastAsia"/>
          <w:kern w:val="0"/>
          <w:szCs w:val="21"/>
        </w:rPr>
        <w:t>贰佰</w:t>
      </w:r>
      <w:r w:rsidR="00941511">
        <w:rPr>
          <w:rFonts w:ascii="宋体" w:eastAsia="宋体" w:hAnsi="宋体" w:cs="宋体" w:hint="eastAsia"/>
          <w:kern w:val="0"/>
          <w:szCs w:val="21"/>
        </w:rPr>
        <w:t>肆</w:t>
      </w:r>
      <w:r w:rsidR="00573919">
        <w:rPr>
          <w:rFonts w:ascii="宋体" w:eastAsia="宋体" w:hAnsi="宋体" w:cs="宋体" w:hint="eastAsia"/>
          <w:kern w:val="0"/>
          <w:szCs w:val="21"/>
        </w:rPr>
        <w:t>拾万元</w:t>
      </w:r>
      <w:r w:rsidRPr="0059750C">
        <w:rPr>
          <w:rFonts w:ascii="宋体" w:eastAsia="宋体" w:hAnsi="宋体" w:cs="宋体" w:hint="eastAsia"/>
          <w:kern w:val="0"/>
          <w:szCs w:val="21"/>
        </w:rPr>
        <w:t xml:space="preserve"> </w:t>
      </w:r>
    </w:p>
    <w:p w:rsidR="00941511" w:rsidRDefault="002502DF" w:rsidP="00941511">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941511">
        <w:rPr>
          <w:rFonts w:ascii="宋体" w:eastAsia="宋体" w:hAnsi="宋体" w:cs="宋体"/>
          <w:kern w:val="0"/>
          <w:szCs w:val="21"/>
        </w:rPr>
        <w:t>2</w:t>
      </w:r>
      <w:r w:rsidR="00D10C7F">
        <w:rPr>
          <w:rFonts w:ascii="宋体" w:eastAsia="宋体" w:hAnsi="宋体" w:cs="宋体"/>
          <w:kern w:val="0"/>
          <w:szCs w:val="21"/>
        </w:rPr>
        <w:t>1</w:t>
      </w:r>
      <w:r w:rsidR="00941511">
        <w:rPr>
          <w:rFonts w:ascii="宋体" w:eastAsia="宋体" w:hAnsi="宋体" w:cs="宋体"/>
          <w:kern w:val="0"/>
          <w:szCs w:val="21"/>
        </w:rPr>
        <w:t>00000</w:t>
      </w:r>
      <w:r w:rsidR="00941511" w:rsidRPr="0059750C">
        <w:rPr>
          <w:rFonts w:ascii="宋体" w:eastAsia="宋体" w:hAnsi="宋体" w:cs="宋体" w:hint="eastAsia"/>
          <w:kern w:val="0"/>
          <w:szCs w:val="21"/>
        </w:rPr>
        <w:t xml:space="preserve"> 元，大写（人民币）：</w:t>
      </w:r>
      <w:r w:rsidR="00941511">
        <w:rPr>
          <w:rFonts w:ascii="宋体" w:eastAsia="宋体" w:hAnsi="宋体" w:cs="宋体" w:hint="eastAsia"/>
          <w:kern w:val="0"/>
          <w:szCs w:val="21"/>
        </w:rPr>
        <w:t>贰佰肆拾万元</w:t>
      </w:r>
    </w:p>
    <w:p w:rsidR="002502DF" w:rsidRPr="0059750C" w:rsidRDefault="002502DF" w:rsidP="00941511">
      <w:pPr>
        <w:widowControl/>
        <w:shd w:val="clear" w:color="auto" w:fill="FFFFFF"/>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D10C7F">
        <w:rPr>
          <w:rFonts w:ascii="宋体" w:eastAsia="宋体" w:hAnsi="宋体" w:cs="宋体" w:hint="eastAsia"/>
          <w:kern w:val="0"/>
          <w:szCs w:val="21"/>
        </w:rPr>
        <w:t>西华大学2023年锦地苑、临江苑、老区学生腾空公寓改造工程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B8282D">
        <w:rPr>
          <w:rFonts w:ascii="宋体" w:eastAsia="宋体" w:hAnsi="宋体" w:cs="宋体" w:hint="eastAsia"/>
          <w:kern w:val="0"/>
          <w:szCs w:val="21"/>
        </w:rPr>
        <w:t>锦地苑、临江苑、老区</w:t>
      </w:r>
      <w:r w:rsidR="00715D8A" w:rsidRPr="00715D8A">
        <w:rPr>
          <w:rFonts w:ascii="宋体" w:eastAsia="宋体" w:hAnsi="宋体" w:cs="宋体" w:hint="eastAsia"/>
          <w:kern w:val="0"/>
          <w:szCs w:val="21"/>
        </w:rPr>
        <w:t>毕业生寝室天棚及墙面翻新，家具及门锁等维修改造</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41511"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00941511" w:rsidRPr="0011346A">
        <w:rPr>
          <w:rFonts w:ascii="宋体" w:eastAsia="宋体" w:hAnsi="宋体" w:cs="宋体"/>
          <w:kern w:val="0"/>
          <w:szCs w:val="21"/>
        </w:rPr>
        <w:t>四川省精正建设</w:t>
      </w:r>
      <w:r w:rsidR="00941511" w:rsidRPr="0011346A">
        <w:rPr>
          <w:rFonts w:ascii="宋体" w:eastAsia="宋体" w:hAnsi="宋体" w:cs="宋体" w:hint="eastAsia"/>
          <w:kern w:val="0"/>
          <w:szCs w:val="21"/>
        </w:rPr>
        <w:t>管理</w:t>
      </w:r>
      <w:r w:rsidR="00941511" w:rsidRPr="0011346A">
        <w:rPr>
          <w:rFonts w:ascii="宋体" w:eastAsia="宋体" w:hAnsi="宋体" w:cs="宋体"/>
          <w:kern w:val="0"/>
          <w:szCs w:val="21"/>
        </w:rPr>
        <w:t>咨询有限公司</w:t>
      </w:r>
      <w:r w:rsidRPr="0059750C">
        <w:rPr>
          <w:rFonts w:ascii="宋体" w:eastAsia="宋体" w:hAnsi="宋体" w:cs="宋体" w:hint="eastAsia"/>
          <w:kern w:val="0"/>
          <w:szCs w:val="21"/>
        </w:rPr>
        <w:t xml:space="preserve"> </w:t>
      </w:r>
      <w:r w:rsidR="00941511">
        <w:rPr>
          <w:rFonts w:ascii="宋体" w:eastAsia="宋体" w:hAnsi="宋体" w:cs="宋体" w:hint="eastAsia"/>
          <w:kern w:val="0"/>
          <w:szCs w:val="21"/>
        </w:rPr>
        <w:t>、四川元丰</w:t>
      </w:r>
      <w:r w:rsidR="00941511">
        <w:rPr>
          <w:rFonts w:ascii="Arial" w:hAnsi="Arial" w:cs="Arial"/>
          <w:color w:val="333333"/>
          <w:sz w:val="20"/>
          <w:szCs w:val="20"/>
          <w:shd w:val="clear" w:color="auto" w:fill="FFFFFF"/>
        </w:rPr>
        <w:t>建设项目管理有限公司</w:t>
      </w:r>
      <w:r w:rsidR="005E79E8" w:rsidRPr="0059750C">
        <w:rPr>
          <w:rFonts w:ascii="宋体" w:eastAsia="宋体" w:hAnsi="宋体" w:cs="宋体"/>
          <w:kern w:val="0"/>
          <w:szCs w:val="21"/>
        </w:rPr>
        <w:t xml:space="preserve"> </w:t>
      </w:r>
      <w:r w:rsidR="00941511"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D10C7F">
        <w:rPr>
          <w:rFonts w:ascii="宋体" w:eastAsia="宋体" w:hAnsi="宋体" w:cs="宋体" w:hint="eastAsia"/>
          <w:kern w:val="0"/>
          <w:szCs w:val="21"/>
        </w:rPr>
        <w:t>西华大学2023年锦地苑、临江苑、老区学生腾空公寓改造工程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167FB7">
        <w:rPr>
          <w:rFonts w:ascii="宋体" w:eastAsia="宋体" w:hAnsi="宋体" w:cs="宋体"/>
          <w:kern w:val="0"/>
          <w:szCs w:val="21"/>
        </w:rPr>
        <w:t>2</w:t>
      </w:r>
      <w:r w:rsidR="002A2B10">
        <w:rPr>
          <w:rFonts w:ascii="宋体" w:eastAsia="宋体" w:hAnsi="宋体" w:cs="宋体"/>
          <w:kern w:val="0"/>
          <w:szCs w:val="21"/>
        </w:rPr>
        <w:t>10</w:t>
      </w:r>
      <w:r w:rsidR="00167FB7">
        <w:rPr>
          <w:rFonts w:ascii="宋体" w:eastAsia="宋体" w:hAnsi="宋体" w:cs="宋体"/>
          <w:kern w:val="0"/>
          <w:szCs w:val="21"/>
        </w:rPr>
        <w:t>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D10C7F">
        <w:rPr>
          <w:rFonts w:ascii="宋体" w:eastAsia="宋体" w:hAnsi="宋体" w:cs="宋体" w:hint="eastAsia"/>
          <w:kern w:val="0"/>
          <w:szCs w:val="21"/>
        </w:rPr>
        <w:t>西华大学2023年锦地苑、临江苑、老区学生腾空公寓改造工程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59750C">
        <w:rPr>
          <w:rFonts w:hint="eastAsia"/>
          <w:szCs w:val="21"/>
        </w:rPr>
        <w:t>节能</w:t>
      </w:r>
      <w:r w:rsidRPr="0059750C">
        <w:rPr>
          <w:szCs w:val="21"/>
        </w:rPr>
        <w:t>：</w:t>
      </w:r>
      <w:r w:rsidR="004F77DA" w:rsidRPr="0059750C">
        <w:rPr>
          <w:rFonts w:ascii="宋体" w:hAnsi="宋体" w:hint="eastAsia"/>
          <w:szCs w:val="21"/>
        </w:rPr>
        <w:sym w:font="Wingdings 2" w:char="0052"/>
      </w:r>
      <w:r w:rsidRPr="0059750C">
        <w:rPr>
          <w:rFonts w:ascii="宋体" w:eastAsia="宋体" w:hAnsi="宋体" w:cs="宋体" w:hint="eastAsia"/>
          <w:kern w:val="0"/>
          <w:szCs w:val="21"/>
        </w:rPr>
        <w:t>是   □否</w:t>
      </w:r>
      <w:r w:rsidR="00042998" w:rsidRPr="0059750C">
        <w:rPr>
          <w:rFonts w:ascii="宋体" w:eastAsia="宋体" w:hAnsi="宋体" w:cs="宋体" w:hint="eastAsia"/>
          <w:kern w:val="0"/>
          <w:szCs w:val="21"/>
        </w:rPr>
        <w:t xml:space="preserve">            </w:t>
      </w:r>
      <w:r w:rsidR="00042998" w:rsidRPr="0059750C">
        <w:rPr>
          <w:rFonts w:hint="eastAsia"/>
          <w:szCs w:val="21"/>
        </w:rPr>
        <w:t>环保</w:t>
      </w:r>
      <w:r w:rsidR="00042998" w:rsidRPr="0059750C">
        <w:rPr>
          <w:szCs w:val="21"/>
        </w:rPr>
        <w:t>：</w:t>
      </w:r>
      <w:r w:rsidR="004F77DA" w:rsidRPr="0059750C">
        <w:rPr>
          <w:rFonts w:ascii="宋体" w:hAnsi="宋体" w:hint="eastAsia"/>
          <w:szCs w:val="21"/>
        </w:rPr>
        <w:sym w:font="Wingdings 2" w:char="0052"/>
      </w:r>
      <w:r w:rsidR="00042998" w:rsidRPr="0059750C">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lastRenderedPageBreak/>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（七）是否采购节能产品：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2"/>
        <w:gridCol w:w="4250"/>
        <w:gridCol w:w="6173"/>
      </w:tblGrid>
      <w:tr w:rsidR="00D1528F" w:rsidRPr="0051633C" w:rsidTr="003809FE">
        <w:trPr>
          <w:trHeight w:val="480"/>
          <w:tblHeader/>
        </w:trPr>
        <w:tc>
          <w:tcPr>
            <w:tcW w:w="45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2507"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791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2A2B10">
            <w:pPr>
              <w:widowControl/>
              <w:spacing w:line="300" w:lineRule="auto"/>
              <w:jc w:val="left"/>
              <w:rPr>
                <w:rFonts w:ascii="宋体" w:eastAsia="宋体" w:hAnsi="宋体" w:cs="宋体"/>
                <w:kern w:val="0"/>
                <w:szCs w:val="21"/>
              </w:rPr>
            </w:pPr>
            <w:r>
              <w:t>关于财务会计制度的证明材料往：</w:t>
            </w:r>
            <w:r>
              <w:t>①</w:t>
            </w:r>
            <w:r>
              <w:t>可提供</w:t>
            </w:r>
            <w:r>
              <w:t>20</w:t>
            </w:r>
            <w:r w:rsidR="002A2B10">
              <w:t>21</w:t>
            </w:r>
            <w:r>
              <w:t>或</w:t>
            </w:r>
            <w:r>
              <w:t>20</w:t>
            </w:r>
            <w:r w:rsidR="002A2B10">
              <w:t>22</w:t>
            </w:r>
            <w:r>
              <w:t>年度经审计的财务报告（包含审计告和审计报告中所涉及的财务报表和报表附注）</w:t>
            </w:r>
            <w:r>
              <w:t>,②</w:t>
            </w:r>
            <w:r>
              <w:t>可提供</w:t>
            </w:r>
            <w:r>
              <w:t>20</w:t>
            </w:r>
            <w:r w:rsidR="002A2B10">
              <w:t>21</w:t>
            </w:r>
            <w:r>
              <w:t>或</w:t>
            </w:r>
            <w:r>
              <w:t>20</w:t>
            </w:r>
            <w:r w:rsidR="002A2B10">
              <w:t>22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传相应证明文件并进行电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BF6EE1" w:rsidRDefault="00FD633A" w:rsidP="00BF6EE1">
            <w:pPr>
              <w:spacing w:line="300" w:lineRule="auto"/>
              <w:rPr>
                <w:szCs w:val="21"/>
              </w:rPr>
            </w:pPr>
            <w:r w:rsidRPr="00FD633A">
              <w:rPr>
                <w:rFonts w:ascii="宋体" w:hAnsi="宋体" w:hint="eastAsia"/>
                <w:sz w:val="22"/>
              </w:rPr>
              <w:t>具有建筑工程专业二级</w:t>
            </w:r>
            <w:r w:rsidR="0079541B">
              <w:rPr>
                <w:rFonts w:ascii="宋体" w:hAnsi="宋体" w:hint="eastAsia"/>
                <w:sz w:val="22"/>
              </w:rPr>
              <w:t>或</w:t>
            </w:r>
            <w:r w:rsidRPr="00FD633A">
              <w:rPr>
                <w:rFonts w:ascii="宋体" w:hAnsi="宋体" w:hint="eastAsia"/>
                <w:sz w:val="22"/>
              </w:rPr>
              <w:t>以上注册建造师证书</w:t>
            </w:r>
            <w:r w:rsidR="0079541B">
              <w:rPr>
                <w:rFonts w:ascii="宋体" w:hAnsi="宋体" w:hint="eastAsia"/>
                <w:sz w:val="22"/>
              </w:rPr>
              <w:t>及</w:t>
            </w:r>
            <w:r w:rsidRPr="00FD633A">
              <w:rPr>
                <w:rFonts w:ascii="宋体" w:hAnsi="宋体" w:hint="eastAsia"/>
                <w:sz w:val="22"/>
              </w:rPr>
              <w:t>安全生产考核合格B证</w:t>
            </w:r>
          </w:p>
        </w:tc>
      </w:tr>
    </w:tbl>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BF6EE1">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7C6A56">
              <w:rPr>
                <w:rFonts w:eastAsia="宋体" w:hAnsi="宋体" w:cs="宋体" w:hint="eastAsia"/>
                <w:sz w:val="22"/>
              </w:rPr>
              <w:t>和</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3E030D">
            <w:pPr>
              <w:widowControl/>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3E030D">
              <w:rPr>
                <w:szCs w:val="21"/>
              </w:rPr>
              <w:t>:</w:t>
            </w:r>
            <w:r w:rsidR="003E030D">
              <w:rPr>
                <w:rFonts w:hint="eastAsia"/>
              </w:rPr>
              <w:t xml:space="preserve"> </w:t>
            </w:r>
            <w:r w:rsidR="003E030D">
              <w:rPr>
                <w:rFonts w:hint="eastAsia"/>
              </w:rPr>
              <w:t>《建筑工程施工质量验收统一标准（</w:t>
            </w:r>
            <w:r w:rsidR="003E030D">
              <w:rPr>
                <w:rFonts w:hint="eastAsia"/>
              </w:rPr>
              <w:t>GB50300-2013</w:t>
            </w:r>
            <w:r w:rsidR="003E030D">
              <w:rPr>
                <w:rFonts w:hint="eastAsia"/>
              </w:rPr>
              <w:t>）》、《民用建筑设计统一标准》（</w:t>
            </w:r>
            <w:r w:rsidR="003E030D">
              <w:rPr>
                <w:rFonts w:hint="eastAsia"/>
              </w:rPr>
              <w:t>GB50352--2019</w:t>
            </w:r>
            <w:r w:rsidR="003E030D">
              <w:rPr>
                <w:rFonts w:hint="eastAsia"/>
              </w:rPr>
              <w:t>）</w:t>
            </w:r>
            <w:r w:rsidR="003E030D">
              <w:t>、</w:t>
            </w:r>
            <w:r w:rsidR="003E030D">
              <w:rPr>
                <w:rFonts w:hint="eastAsia"/>
              </w:rPr>
              <w:t>《建筑设计防火规范》（</w:t>
            </w:r>
            <w:r w:rsidR="003E030D">
              <w:rPr>
                <w:rFonts w:hint="eastAsia"/>
              </w:rPr>
              <w:t>GB50016-2014</w:t>
            </w:r>
            <w:r w:rsidR="003E030D">
              <w:rPr>
                <w:rFonts w:hint="eastAsia"/>
              </w:rPr>
              <w:t>）（</w:t>
            </w:r>
            <w:r w:rsidR="003E030D">
              <w:rPr>
                <w:rFonts w:hint="eastAsia"/>
              </w:rPr>
              <w:t>2018</w:t>
            </w:r>
            <w:r w:rsidR="003E030D">
              <w:rPr>
                <w:rFonts w:hint="eastAsia"/>
              </w:rPr>
              <w:t>年版）、《建筑内部装修设计防火规范》（</w:t>
            </w:r>
            <w:r w:rsidR="003E030D">
              <w:rPr>
                <w:rFonts w:hint="eastAsia"/>
              </w:rPr>
              <w:t>GB50222-2017</w:t>
            </w:r>
            <w:r w:rsidR="003E030D">
              <w:rPr>
                <w:rFonts w:hint="eastAsia"/>
              </w:rPr>
              <w:t>）</w:t>
            </w:r>
            <w:r w:rsidR="003E030D">
              <w:t>、</w:t>
            </w:r>
            <w:r w:rsidR="003E030D">
              <w:rPr>
                <w:rFonts w:hint="eastAsia"/>
              </w:rPr>
              <w:t>《建筑装饰装修工程质量验收标准》（</w:t>
            </w:r>
            <w:r w:rsidR="003E030D">
              <w:rPr>
                <w:rFonts w:hint="eastAsia"/>
              </w:rPr>
              <w:t>GB50210-2018</w:t>
            </w:r>
            <w:r w:rsidR="003E030D">
              <w:rPr>
                <w:rFonts w:hint="eastAsia"/>
              </w:rPr>
              <w:t>）、《室内设计资料集》、《室内装饰工程手册》、《建筑标准设计图》</w:t>
            </w:r>
            <w:r w:rsidR="003E030D">
              <w:t>、</w:t>
            </w:r>
            <w:r w:rsidR="003E030D">
              <w:rPr>
                <w:rFonts w:hint="eastAsia"/>
              </w:rPr>
              <w:t>《民用建筑工程室内环境污染控制规范》（</w:t>
            </w:r>
            <w:r w:rsidR="003E030D">
              <w:rPr>
                <w:rFonts w:hint="eastAsia"/>
              </w:rPr>
              <w:t>GB50325-2020</w:t>
            </w:r>
            <w:r w:rsidR="003E030D">
              <w:rPr>
                <w:rFonts w:hint="eastAsia"/>
              </w:rPr>
              <w:t>）</w:t>
            </w:r>
          </w:p>
        </w:tc>
      </w:tr>
      <w:tr w:rsidR="0059750C" w:rsidRPr="0059750C" w:rsidTr="00060343">
        <w:tc>
          <w:tcPr>
            <w:tcW w:w="1276" w:type="dxa"/>
          </w:tcPr>
          <w:p w:rsidR="0044357E" w:rsidRPr="0059750C" w:rsidRDefault="0044357E" w:rsidP="003E030D">
            <w:pPr>
              <w:widowControl/>
              <w:rPr>
                <w:rFonts w:ascii="宋体" w:eastAsia="宋体" w:hAnsi="宋体" w:cs="宋体"/>
                <w:kern w:val="0"/>
                <w:szCs w:val="21"/>
              </w:rPr>
            </w:pP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44357E" w:rsidRPr="0059750C" w:rsidRDefault="0044357E" w:rsidP="003E030D">
            <w:pPr>
              <w:widowControl/>
              <w:rPr>
                <w:rFonts w:ascii="宋体" w:eastAsia="宋体" w:hAnsi="宋体" w:cs="宋体"/>
                <w:kern w:val="0"/>
                <w:szCs w:val="21"/>
              </w:rPr>
            </w:pP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w:t>
            </w:r>
            <w:r w:rsidR="00F7509D">
              <w:rPr>
                <w:rFonts w:hint="eastAsia"/>
                <w:szCs w:val="21"/>
              </w:rPr>
              <w:t>不</w:t>
            </w:r>
            <w:r w:rsidRPr="00EF0C4C">
              <w:rPr>
                <w:rFonts w:hint="eastAsia"/>
                <w:szCs w:val="21"/>
              </w:rPr>
              <w:t>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E030D">
            <w:pPr>
              <w:widowControl/>
              <w:rPr>
                <w:rFonts w:ascii="宋体" w:eastAsia="宋体" w:hAnsi="宋体" w:cs="宋体"/>
                <w:kern w:val="0"/>
                <w:szCs w:val="21"/>
              </w:rPr>
            </w:pPr>
            <w:r w:rsidRPr="00EF0C4C">
              <w:rPr>
                <w:szCs w:val="21"/>
              </w:rPr>
              <w:t>2</w:t>
            </w:r>
            <w:r w:rsidRPr="00EF0C4C">
              <w:rPr>
                <w:rFonts w:hint="eastAsia"/>
                <w:szCs w:val="21"/>
              </w:rPr>
              <w:t>、</w:t>
            </w:r>
            <w:r w:rsidR="009E33A7" w:rsidRPr="00EF0C4C">
              <w:rPr>
                <w:rFonts w:hint="eastAsia"/>
                <w:szCs w:val="21"/>
              </w:rPr>
              <w:t>质保期为</w:t>
            </w:r>
            <w:r w:rsidR="009E33A7">
              <w:rPr>
                <w:szCs w:val="21"/>
              </w:rPr>
              <w:t>2.5</w:t>
            </w:r>
            <w:r w:rsidR="009E33A7">
              <w:rPr>
                <w:szCs w:val="21"/>
              </w:rPr>
              <w:t>年</w:t>
            </w:r>
            <w:r w:rsidR="009E33A7" w:rsidRPr="00EF0C4C">
              <w:rPr>
                <w:rFonts w:hint="eastAsia"/>
                <w:szCs w:val="21"/>
              </w:rPr>
              <w:t>，得</w:t>
            </w:r>
            <w:r w:rsidR="009E33A7">
              <w:rPr>
                <w:szCs w:val="21"/>
              </w:rPr>
              <w:t>3</w:t>
            </w:r>
            <w:r w:rsidR="009E33A7" w:rsidRPr="00EF0C4C">
              <w:rPr>
                <w:rFonts w:hint="eastAsia"/>
                <w:szCs w:val="21"/>
              </w:rPr>
              <w:t>分；</w:t>
            </w:r>
            <w:r w:rsidR="009E33A7">
              <w:rPr>
                <w:szCs w:val="21"/>
              </w:rPr>
              <w:t>3</w:t>
            </w:r>
            <w:r w:rsidR="009E33A7" w:rsidRPr="00EF0C4C">
              <w:rPr>
                <w:rFonts w:hint="eastAsia"/>
                <w:szCs w:val="21"/>
              </w:rPr>
              <w:t>年（含）以上的，得</w:t>
            </w:r>
            <w:r w:rsidR="009E33A7">
              <w:rPr>
                <w:szCs w:val="21"/>
              </w:rPr>
              <w:t>4</w:t>
            </w:r>
            <w:r w:rsidR="009E33A7" w:rsidRPr="00EF0C4C">
              <w:rPr>
                <w:rFonts w:hint="eastAsia"/>
                <w:szCs w:val="21"/>
              </w:rPr>
              <w:t>分。</w:t>
            </w:r>
            <w:bookmarkStart w:id="0" w:name="_GoBack"/>
            <w:bookmarkEnd w:id="0"/>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工期</w:t>
            </w:r>
          </w:p>
        </w:tc>
        <w:tc>
          <w:tcPr>
            <w:tcW w:w="5103" w:type="dxa"/>
          </w:tcPr>
          <w:p w:rsidR="00C23544" w:rsidRPr="00EF0C4C" w:rsidRDefault="009E33A7" w:rsidP="003E030D">
            <w:pPr>
              <w:widowControl/>
              <w:rPr>
                <w:rFonts w:ascii="宋体" w:eastAsia="宋体" w:hAnsi="宋体" w:cs="宋体"/>
                <w:kern w:val="0"/>
                <w:szCs w:val="21"/>
              </w:rPr>
            </w:pPr>
            <w:r w:rsidRPr="00EF0C4C">
              <w:rPr>
                <w:rFonts w:hint="eastAsia"/>
                <w:szCs w:val="21"/>
              </w:rPr>
              <w:t>根据供应商响应的工期：工期为</w:t>
            </w:r>
            <w:r>
              <w:rPr>
                <w:szCs w:val="21"/>
              </w:rPr>
              <w:t>40</w:t>
            </w:r>
            <w:r>
              <w:rPr>
                <w:szCs w:val="21"/>
              </w:rPr>
              <w:t>（不含）</w:t>
            </w:r>
            <w:r w:rsidRPr="00EF0C4C">
              <w:rPr>
                <w:szCs w:val="21"/>
              </w:rPr>
              <w:t>-</w:t>
            </w:r>
            <w:r>
              <w:rPr>
                <w:szCs w:val="21"/>
              </w:rPr>
              <w:t>45</w:t>
            </w:r>
            <w:r w:rsidRPr="00EF0C4C">
              <w:rPr>
                <w:rFonts w:hint="eastAsia"/>
                <w:szCs w:val="21"/>
              </w:rPr>
              <w:t>日历天（不含）的，得</w:t>
            </w:r>
            <w:r>
              <w:rPr>
                <w:szCs w:val="21"/>
              </w:rPr>
              <w:t>3</w:t>
            </w:r>
            <w:r w:rsidRPr="00EF0C4C">
              <w:rPr>
                <w:rFonts w:hint="eastAsia"/>
                <w:szCs w:val="21"/>
              </w:rPr>
              <w:t>分；</w:t>
            </w:r>
            <w:r>
              <w:rPr>
                <w:szCs w:val="21"/>
              </w:rPr>
              <w:t>40</w:t>
            </w:r>
            <w:r w:rsidRPr="00EF0C4C">
              <w:rPr>
                <w:rFonts w:hint="eastAsia"/>
                <w:szCs w:val="21"/>
              </w:rPr>
              <w:t>日历天（含）以内的，得</w:t>
            </w:r>
            <w:r>
              <w:rPr>
                <w:szCs w:val="21"/>
              </w:rPr>
              <w:t>4</w:t>
            </w:r>
            <w:r w:rsidRPr="00EF0C4C">
              <w:rPr>
                <w:rFonts w:hint="eastAsia"/>
                <w:szCs w:val="21"/>
              </w:rPr>
              <w:t>分。</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FD1616">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FD1616">
              <w:rPr>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分。（提供施工合同和竣工验收报告。）类似项目是指：维修改造或装饰装修项目。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BF3DFD" w:rsidRPr="0059750C">
        <w:rPr>
          <w:szCs w:val="21"/>
        </w:rPr>
        <w:t>45</w:t>
      </w:r>
      <w:r w:rsidR="002502DF" w:rsidRPr="0059750C">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lastRenderedPageBreak/>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lastRenderedPageBreak/>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r w:rsidR="002E7A6D">
        <w:rPr>
          <w:rFonts w:ascii="宋体" w:hAnsi="宋体" w:hint="eastAsia"/>
          <w:szCs w:val="21"/>
        </w:rPr>
        <w:t xml:space="preserve">。 </w:t>
      </w:r>
      <w:r w:rsidR="002E7A6D">
        <w:rPr>
          <w:rFonts w:ascii="宋体" w:hAnsi="宋体"/>
          <w:szCs w:val="21"/>
        </w:rPr>
        <w:t xml:space="preserve">  </w:t>
      </w: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w:t>
      </w:r>
      <w:r w:rsidR="002E7A6D">
        <w:rPr>
          <w:rFonts w:ascii="宋体" w:hAnsi="宋体" w:hint="eastAsia"/>
          <w:szCs w:val="21"/>
        </w:rPr>
        <w:t>。</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lastRenderedPageBreak/>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Pr="0059750C" w:rsidRDefault="00C274FE" w:rsidP="003E030D">
      <w:pPr>
        <w:widowControl/>
        <w:shd w:val="clear" w:color="auto" w:fill="FFFFFF"/>
        <w:ind w:firstLineChars="200" w:firstLine="420"/>
        <w:rPr>
          <w:rFonts w:ascii="宋体" w:eastAsia="宋体" w:hAnsi="宋体" w:cs="宋体"/>
          <w:kern w:val="0"/>
          <w:szCs w:val="21"/>
        </w:rPr>
      </w:pPr>
    </w:p>
    <w:p w:rsidR="00B92D1F" w:rsidRPr="00245757" w:rsidRDefault="00B92D1F" w:rsidP="00B92D1F">
      <w:pPr>
        <w:widowControl/>
        <w:shd w:val="clear" w:color="auto" w:fill="FFFFFF"/>
        <w:rPr>
          <w:rFonts w:ascii="宋体" w:eastAsia="宋体" w:hAnsi="宋体" w:cs="宋体"/>
          <w:color w:val="333333"/>
          <w:kern w:val="0"/>
          <w:szCs w:val="24"/>
        </w:rPr>
      </w:pPr>
    </w:p>
    <w:p w:rsidR="00C274FE" w:rsidRPr="00245757" w:rsidRDefault="00C274FE" w:rsidP="00C274FE">
      <w:pPr>
        <w:widowControl/>
        <w:shd w:val="clear" w:color="auto" w:fill="FFFFFF"/>
        <w:spacing w:line="300" w:lineRule="auto"/>
        <w:jc w:val="right"/>
        <w:rPr>
          <w:rFonts w:ascii="宋体" w:eastAsia="宋体" w:hAnsi="宋体" w:cs="宋体"/>
          <w:color w:val="333333"/>
          <w:kern w:val="0"/>
          <w:szCs w:val="24"/>
        </w:rPr>
      </w:pPr>
    </w:p>
    <w:sectPr w:rsidR="00C274FE" w:rsidRPr="00245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36C" w:rsidRDefault="0065436C" w:rsidP="002502DF">
      <w:r>
        <w:separator/>
      </w:r>
    </w:p>
  </w:endnote>
  <w:endnote w:type="continuationSeparator" w:id="0">
    <w:p w:rsidR="0065436C" w:rsidRDefault="0065436C"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36C" w:rsidRDefault="0065436C" w:rsidP="002502DF">
      <w:r>
        <w:separator/>
      </w:r>
    </w:p>
  </w:footnote>
  <w:footnote w:type="continuationSeparator" w:id="0">
    <w:p w:rsidR="0065436C" w:rsidRDefault="0065436C"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A232A"/>
    <w:rsid w:val="000A5322"/>
    <w:rsid w:val="00105582"/>
    <w:rsid w:val="0011346A"/>
    <w:rsid w:val="00140371"/>
    <w:rsid w:val="00167FB7"/>
    <w:rsid w:val="00186E4C"/>
    <w:rsid w:val="001C0A2C"/>
    <w:rsid w:val="00211355"/>
    <w:rsid w:val="00226CED"/>
    <w:rsid w:val="0024028E"/>
    <w:rsid w:val="002502DF"/>
    <w:rsid w:val="00283798"/>
    <w:rsid w:val="002A2B10"/>
    <w:rsid w:val="002B2067"/>
    <w:rsid w:val="002E7A6D"/>
    <w:rsid w:val="00321DC7"/>
    <w:rsid w:val="00334BD1"/>
    <w:rsid w:val="003448B4"/>
    <w:rsid w:val="0035375B"/>
    <w:rsid w:val="00375C98"/>
    <w:rsid w:val="003853D0"/>
    <w:rsid w:val="003C4C02"/>
    <w:rsid w:val="003E030D"/>
    <w:rsid w:val="003F0A19"/>
    <w:rsid w:val="003F609A"/>
    <w:rsid w:val="00414D5B"/>
    <w:rsid w:val="00435AF7"/>
    <w:rsid w:val="00440221"/>
    <w:rsid w:val="0044357E"/>
    <w:rsid w:val="00445A71"/>
    <w:rsid w:val="00474CE3"/>
    <w:rsid w:val="00476697"/>
    <w:rsid w:val="00481673"/>
    <w:rsid w:val="004933AE"/>
    <w:rsid w:val="00496FD6"/>
    <w:rsid w:val="004E12C0"/>
    <w:rsid w:val="004E3CF9"/>
    <w:rsid w:val="004F28B4"/>
    <w:rsid w:val="004F77DA"/>
    <w:rsid w:val="005005DE"/>
    <w:rsid w:val="005054AE"/>
    <w:rsid w:val="005645DB"/>
    <w:rsid w:val="005655E2"/>
    <w:rsid w:val="005727C8"/>
    <w:rsid w:val="00573919"/>
    <w:rsid w:val="005743AD"/>
    <w:rsid w:val="0059750C"/>
    <w:rsid w:val="005D0293"/>
    <w:rsid w:val="005D2307"/>
    <w:rsid w:val="005D3F14"/>
    <w:rsid w:val="005D5B83"/>
    <w:rsid w:val="005E78B8"/>
    <w:rsid w:val="005E79E8"/>
    <w:rsid w:val="005F4B02"/>
    <w:rsid w:val="00620687"/>
    <w:rsid w:val="00622435"/>
    <w:rsid w:val="006269DA"/>
    <w:rsid w:val="006342A2"/>
    <w:rsid w:val="0065436C"/>
    <w:rsid w:val="00694F1A"/>
    <w:rsid w:val="006A0860"/>
    <w:rsid w:val="006B306F"/>
    <w:rsid w:val="006B3B74"/>
    <w:rsid w:val="006F066B"/>
    <w:rsid w:val="006F3BE4"/>
    <w:rsid w:val="006F5DC0"/>
    <w:rsid w:val="00700D03"/>
    <w:rsid w:val="00715D8A"/>
    <w:rsid w:val="00734F56"/>
    <w:rsid w:val="00761E5F"/>
    <w:rsid w:val="00764016"/>
    <w:rsid w:val="00776FD2"/>
    <w:rsid w:val="0079541B"/>
    <w:rsid w:val="007A2184"/>
    <w:rsid w:val="007A6F38"/>
    <w:rsid w:val="007B2A0D"/>
    <w:rsid w:val="007C25E0"/>
    <w:rsid w:val="007C632E"/>
    <w:rsid w:val="007C6A56"/>
    <w:rsid w:val="007D5516"/>
    <w:rsid w:val="007E382C"/>
    <w:rsid w:val="007E3D67"/>
    <w:rsid w:val="007F2F05"/>
    <w:rsid w:val="00804CA5"/>
    <w:rsid w:val="00806330"/>
    <w:rsid w:val="0084070F"/>
    <w:rsid w:val="00842391"/>
    <w:rsid w:val="0085483B"/>
    <w:rsid w:val="00861D71"/>
    <w:rsid w:val="0088582C"/>
    <w:rsid w:val="00890A6C"/>
    <w:rsid w:val="008948EF"/>
    <w:rsid w:val="008A1DD3"/>
    <w:rsid w:val="008A6447"/>
    <w:rsid w:val="008B6025"/>
    <w:rsid w:val="008E243E"/>
    <w:rsid w:val="008E254D"/>
    <w:rsid w:val="008E536A"/>
    <w:rsid w:val="008F1888"/>
    <w:rsid w:val="00941511"/>
    <w:rsid w:val="00953F89"/>
    <w:rsid w:val="00967EF2"/>
    <w:rsid w:val="00995037"/>
    <w:rsid w:val="009B106E"/>
    <w:rsid w:val="009B4396"/>
    <w:rsid w:val="009C70BC"/>
    <w:rsid w:val="009D6C38"/>
    <w:rsid w:val="009E33A7"/>
    <w:rsid w:val="009E34C5"/>
    <w:rsid w:val="00A15715"/>
    <w:rsid w:val="00A65138"/>
    <w:rsid w:val="00A736CC"/>
    <w:rsid w:val="00A76F40"/>
    <w:rsid w:val="00A80DA9"/>
    <w:rsid w:val="00AA256E"/>
    <w:rsid w:val="00AB037C"/>
    <w:rsid w:val="00AB20BB"/>
    <w:rsid w:val="00AB7948"/>
    <w:rsid w:val="00AC28A5"/>
    <w:rsid w:val="00AE1138"/>
    <w:rsid w:val="00B24A83"/>
    <w:rsid w:val="00B267AB"/>
    <w:rsid w:val="00B339BA"/>
    <w:rsid w:val="00B80225"/>
    <w:rsid w:val="00B8282D"/>
    <w:rsid w:val="00B82A16"/>
    <w:rsid w:val="00B92D1F"/>
    <w:rsid w:val="00B949B1"/>
    <w:rsid w:val="00BA41F6"/>
    <w:rsid w:val="00BD7CC1"/>
    <w:rsid w:val="00BF3DFD"/>
    <w:rsid w:val="00BF6EE1"/>
    <w:rsid w:val="00C075C6"/>
    <w:rsid w:val="00C12962"/>
    <w:rsid w:val="00C23304"/>
    <w:rsid w:val="00C23544"/>
    <w:rsid w:val="00C274FE"/>
    <w:rsid w:val="00C51535"/>
    <w:rsid w:val="00C63423"/>
    <w:rsid w:val="00C655D2"/>
    <w:rsid w:val="00CA28D2"/>
    <w:rsid w:val="00CC0738"/>
    <w:rsid w:val="00CD295E"/>
    <w:rsid w:val="00CE0987"/>
    <w:rsid w:val="00CE2A5E"/>
    <w:rsid w:val="00D004BF"/>
    <w:rsid w:val="00D0157F"/>
    <w:rsid w:val="00D05B16"/>
    <w:rsid w:val="00D10C7F"/>
    <w:rsid w:val="00D1528F"/>
    <w:rsid w:val="00D37258"/>
    <w:rsid w:val="00D60AEC"/>
    <w:rsid w:val="00D97FD8"/>
    <w:rsid w:val="00DB7A66"/>
    <w:rsid w:val="00DC32F1"/>
    <w:rsid w:val="00DC62E2"/>
    <w:rsid w:val="00DE380F"/>
    <w:rsid w:val="00DF66B1"/>
    <w:rsid w:val="00E255B3"/>
    <w:rsid w:val="00E404AF"/>
    <w:rsid w:val="00E414EE"/>
    <w:rsid w:val="00E45D59"/>
    <w:rsid w:val="00E72FE3"/>
    <w:rsid w:val="00EA03B9"/>
    <w:rsid w:val="00EC4B2C"/>
    <w:rsid w:val="00EF0C4C"/>
    <w:rsid w:val="00F039EF"/>
    <w:rsid w:val="00F0670B"/>
    <w:rsid w:val="00F14DE6"/>
    <w:rsid w:val="00F17D9F"/>
    <w:rsid w:val="00F2213D"/>
    <w:rsid w:val="00F26391"/>
    <w:rsid w:val="00F67F0C"/>
    <w:rsid w:val="00F7509D"/>
    <w:rsid w:val="00FA2798"/>
    <w:rsid w:val="00FA296F"/>
    <w:rsid w:val="00FD1616"/>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 w:type="character" w:styleId="aa">
    <w:name w:val="Emphasis"/>
    <w:basedOn w:val="a0"/>
    <w:uiPriority w:val="20"/>
    <w:qFormat/>
    <w:rsid w:val="00941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1D24A-73B4-47A5-9B8D-DA82C614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蓝荣梅</cp:lastModifiedBy>
  <cp:revision>11</cp:revision>
  <cp:lastPrinted>2022-06-09T01:02:00Z</cp:lastPrinted>
  <dcterms:created xsi:type="dcterms:W3CDTF">2023-03-22T01:34:00Z</dcterms:created>
  <dcterms:modified xsi:type="dcterms:W3CDTF">2023-03-24T08:25:00Z</dcterms:modified>
</cp:coreProperties>
</file>